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D58" w:rsidRDefault="002C2D58" w:rsidP="002C2D58">
      <w:pPr>
        <w:jc w:val="center"/>
        <w:rPr>
          <w:i/>
          <w:sz w:val="28"/>
          <w:szCs w:val="28"/>
        </w:rPr>
      </w:pPr>
      <w:bookmarkStart w:id="0" w:name="_Toc416426993"/>
      <w:bookmarkStart w:id="1" w:name="_Toc416425775"/>
      <w:bookmarkStart w:id="2" w:name="_Toc416337361"/>
      <w:bookmarkStart w:id="3" w:name="_Toc413831892"/>
      <w:bookmarkStart w:id="4" w:name="_Toc413225298"/>
      <w:bookmarkStart w:id="5" w:name="_Toc411508233"/>
      <w:bookmarkStart w:id="6" w:name="_Toc411498446"/>
      <w:bookmarkStart w:id="7" w:name="_Toc410027985"/>
      <w:bookmarkStart w:id="8" w:name="_Toc406672735"/>
      <w:bookmarkStart w:id="9" w:name="_Toc406665879"/>
      <w:bookmarkStart w:id="10" w:name="_Toc404006179"/>
      <w:r>
        <w:rPr>
          <w:i/>
          <w:color w:val="FF0000"/>
          <w:sz w:val="28"/>
          <w:szCs w:val="28"/>
        </w:rPr>
        <w:t>Примерная форма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33"/>
        <w:gridCol w:w="4914"/>
      </w:tblGrid>
      <w:tr w:rsidR="002C2D58" w:rsidTr="002C2D58">
        <w:tc>
          <w:tcPr>
            <w:tcW w:w="4333" w:type="dxa"/>
          </w:tcPr>
          <w:p w:rsidR="002C2D58" w:rsidRDefault="002C2D58">
            <w:pPr>
              <w:ind w:left="567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>Оформляется на бланке Организации-заявителя</w:t>
            </w:r>
          </w:p>
          <w:p w:rsidR="002C2D58" w:rsidRDefault="002C2D58">
            <w:pPr>
              <w:ind w:left="567"/>
              <w:rPr>
                <w:sz w:val="28"/>
                <w:szCs w:val="28"/>
              </w:rPr>
            </w:pPr>
          </w:p>
          <w:p w:rsidR="002C2D58" w:rsidRDefault="002C2D58">
            <w:pPr>
              <w:ind w:left="567"/>
              <w:rPr>
                <w:sz w:val="28"/>
                <w:szCs w:val="28"/>
              </w:rPr>
            </w:pPr>
          </w:p>
          <w:p w:rsidR="002C2D58" w:rsidRDefault="002C2D58">
            <w:pPr>
              <w:rPr>
                <w:sz w:val="28"/>
                <w:szCs w:val="28"/>
              </w:rPr>
            </w:pPr>
            <w:r>
              <w:rPr>
                <w:sz w:val="28"/>
              </w:rPr>
              <w:t>___________ № __________</w:t>
            </w:r>
          </w:p>
        </w:tc>
        <w:tc>
          <w:tcPr>
            <w:tcW w:w="4914" w:type="dxa"/>
            <w:hideMark/>
          </w:tcPr>
          <w:p w:rsidR="002C2D58" w:rsidRDefault="002C2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Федерального казначейства по Архангельской области и Ненецкому автономному округу</w:t>
            </w:r>
          </w:p>
          <w:p w:rsidR="002C2D58" w:rsidRDefault="002C2D5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</w:rPr>
              <w:t>_________________________________</w:t>
            </w:r>
          </w:p>
          <w:p w:rsidR="002C2D58" w:rsidRDefault="002C2D5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К. Либкнехта ул., д. 2, г. Архангельск, 163000</w:t>
            </w:r>
          </w:p>
        </w:tc>
      </w:tr>
    </w:tbl>
    <w:p w:rsidR="00924757" w:rsidRPr="002C2D58" w:rsidRDefault="002C2D58" w:rsidP="002C2D58">
      <w:pPr>
        <w:pStyle w:val="2"/>
        <w:ind w:right="282"/>
        <w:jc w:val="both"/>
        <w:rPr>
          <w:rFonts w:ascii="Times New Roman" w:hAnsi="Times New Roman"/>
          <w:b w:val="0"/>
          <w:i w:val="0"/>
          <w:color w:val="FF0000"/>
          <w:sz w:val="20"/>
          <w:szCs w:val="20"/>
        </w:rPr>
      </w:pPr>
      <w:r w:rsidRPr="002C2D58">
        <w:rPr>
          <w:rFonts w:ascii="Times New Roman" w:hAnsi="Times New Roman"/>
          <w:b w:val="0"/>
          <w:i w:val="0"/>
          <w:color w:val="000000" w:themeColor="text1"/>
          <w:sz w:val="20"/>
          <w:szCs w:val="20"/>
        </w:rPr>
        <w:t>О получении СКЗИ Континент-АП</w:t>
      </w:r>
    </w:p>
    <w:p w:rsidR="002C2D58" w:rsidRDefault="002C2D58" w:rsidP="002C2D58"/>
    <w:p w:rsidR="002C2D58" w:rsidRPr="002C2D58" w:rsidRDefault="002C2D58" w:rsidP="002C2D58"/>
    <w:p w:rsidR="00924757" w:rsidRPr="00924757" w:rsidRDefault="00AA66B4" w:rsidP="00AA66B4">
      <w:pPr>
        <w:pStyle w:val="2"/>
        <w:spacing w:before="0" w:after="0"/>
        <w:ind w:firstLine="709"/>
        <w:jc w:val="both"/>
        <w:rPr>
          <w:vanish/>
        </w:rPr>
      </w:pPr>
      <w:bookmarkStart w:id="11" w:name="_Toc416426997"/>
      <w:bookmarkStart w:id="12" w:name="_Toc416425779"/>
      <w:bookmarkStart w:id="13" w:name="_Toc416337365"/>
      <w:bookmarkStart w:id="14" w:name="_Toc413831896"/>
      <w:bookmarkStart w:id="15" w:name="_Toc413225302"/>
      <w:bookmarkStart w:id="16" w:name="_Toc411508237"/>
      <w:bookmarkStart w:id="17" w:name="_Toc411498450"/>
      <w:bookmarkStart w:id="18" w:name="_Toc410027989"/>
      <w:bookmarkStart w:id="19" w:name="_Toc406672739"/>
      <w:bookmarkStart w:id="20" w:name="_Toc406665883"/>
      <w:bookmarkStart w:id="21" w:name="_Toc4040061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A66B4">
        <w:rPr>
          <w:rFonts w:ascii="Times New Roman" w:hAnsi="Times New Roman"/>
          <w:b w:val="0"/>
          <w:color w:val="FF0000"/>
        </w:rPr>
        <w:t>Организация</w:t>
      </w:r>
      <w:r w:rsidRPr="00AA66B4">
        <w:rPr>
          <w:rFonts w:ascii="Times New Roman" w:hAnsi="Times New Roman"/>
          <w:color w:val="FF0000"/>
        </w:rPr>
        <w:t xml:space="preserve"> (</w:t>
      </w:r>
      <w:r w:rsidRPr="00AA66B4">
        <w:rPr>
          <w:rFonts w:ascii="Times New Roman" w:hAnsi="Times New Roman"/>
          <w:b w:val="0"/>
          <w:color w:val="FF0000"/>
        </w:rPr>
        <w:t>указать наименование</w:t>
      </w:r>
      <w:r w:rsidRPr="00AA66B4">
        <w:rPr>
          <w:rFonts w:ascii="Times New Roman" w:hAnsi="Times New Roman"/>
          <w:b w:val="0"/>
          <w:i w:val="0"/>
          <w:color w:val="FF0000"/>
        </w:rPr>
        <w:t>)</w:t>
      </w:r>
      <w:r w:rsidRPr="00AA66B4">
        <w:rPr>
          <w:rFonts w:ascii="Times New Roman" w:hAnsi="Times New Roman"/>
          <w:b w:val="0"/>
          <w:i w:val="0"/>
        </w:rPr>
        <w:t xml:space="preserve"> в соответствии </w:t>
      </w:r>
      <w:r w:rsidR="00F3694D">
        <w:rPr>
          <w:rFonts w:ascii="Times New Roman" w:hAnsi="Times New Roman"/>
          <w:b w:val="0"/>
          <w:i w:val="0"/>
        </w:rPr>
        <w:t xml:space="preserve">с </w:t>
      </w:r>
      <w:r w:rsidR="00F3694D" w:rsidRPr="00F3694D">
        <w:rPr>
          <w:rFonts w:ascii="Times New Roman" w:hAnsi="Times New Roman"/>
          <w:b w:val="0"/>
          <w:i w:val="0"/>
        </w:rPr>
        <w:t>Порядком реализации Федеральным казначейством функций аккредитованного удостоверяющего центра и исполнения его обязанностей, утвержденного приказом Федерального казначейства от 16 марта 2020 г.</w:t>
      </w:r>
      <w:r w:rsidR="00C4501B">
        <w:rPr>
          <w:rFonts w:ascii="Times New Roman" w:hAnsi="Times New Roman"/>
          <w:b w:val="0"/>
          <w:i w:val="0"/>
        </w:rPr>
        <w:t xml:space="preserve"> № 11н</w:t>
      </w:r>
      <w:r w:rsidR="00F3694D" w:rsidRPr="00F3694D">
        <w:rPr>
          <w:rFonts w:ascii="Times New Roman" w:hAnsi="Times New Roman"/>
          <w:b w:val="0"/>
          <w:i w:val="0"/>
        </w:rPr>
        <w:t>,</w:t>
      </w:r>
      <w:r w:rsidR="0004641C">
        <w:rPr>
          <w:rFonts w:ascii="Times New Roman" w:hAnsi="Times New Roman"/>
          <w:b w:val="0"/>
          <w:i w:val="0"/>
        </w:rPr>
        <w:t xml:space="preserve"> просит </w:t>
      </w:r>
      <w:r w:rsidR="0004641C" w:rsidRPr="00924757">
        <w:rPr>
          <w:rFonts w:ascii="Times New Roman" w:hAnsi="Times New Roman" w:cs="Times New Roman"/>
          <w:b w:val="0"/>
          <w:i w:val="0"/>
        </w:rPr>
        <w:t>предоставить</w:t>
      </w:r>
      <w:r w:rsidR="0004641C">
        <w:rPr>
          <w:rFonts w:ascii="Times New Roman" w:hAnsi="Times New Roman" w:cs="Times New Roman"/>
          <w:b w:val="0"/>
          <w:i w:val="0"/>
        </w:rPr>
        <w:t xml:space="preserve"> во временное пользование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ascii="Times New Roman" w:hAnsi="Times New Roman" w:cs="Times New Roman"/>
          <w:b w:val="0"/>
          <w:i w:val="0"/>
        </w:rPr>
        <w:t xml:space="preserve"> </w:t>
      </w:r>
      <w:r w:rsidRPr="00AA66B4">
        <w:rPr>
          <w:rFonts w:ascii="Times New Roman" w:hAnsi="Times New Roman" w:cs="Times New Roman"/>
          <w:b w:val="0"/>
          <w:i w:val="0"/>
        </w:rPr>
        <w:t>п</w:t>
      </w:r>
      <w:r w:rsidR="00A86720" w:rsidRPr="00AA66B4">
        <w:rPr>
          <w:rFonts w:ascii="Times New Roman" w:hAnsi="Times New Roman" w:cs="Times New Roman"/>
          <w:b w:val="0"/>
          <w:i w:val="0"/>
        </w:rPr>
        <w:t>рограммное обеспечение</w:t>
      </w:r>
      <w:r w:rsidR="00C4501B">
        <w:rPr>
          <w:rFonts w:ascii="Times New Roman" w:hAnsi="Times New Roman" w:cs="Times New Roman"/>
          <w:b w:val="0"/>
          <w:i w:val="0"/>
        </w:rPr>
        <w:t xml:space="preserve"> и документацию</w:t>
      </w:r>
      <w:r w:rsidR="00A86720" w:rsidRPr="00AA66B4">
        <w:rPr>
          <w:rFonts w:ascii="Times New Roman" w:hAnsi="Times New Roman" w:cs="Times New Roman"/>
          <w:b w:val="0"/>
          <w:i w:val="0"/>
        </w:rPr>
        <w:t xml:space="preserve"> для установления защищенного соединения</w:t>
      </w:r>
      <w:r w:rsidR="00924757" w:rsidRPr="00AA66B4">
        <w:rPr>
          <w:rFonts w:ascii="Times New Roman" w:hAnsi="Times New Roman" w:cs="Times New Roman"/>
          <w:b w:val="0"/>
          <w:i w:val="0"/>
        </w:rPr>
        <w:t xml:space="preserve"> </w:t>
      </w:r>
      <w:r w:rsidR="00924757" w:rsidRPr="00AA66B4">
        <w:rPr>
          <w:rFonts w:ascii="Times New Roman" w:hAnsi="Times New Roman" w:cs="Times New Roman"/>
          <w:i w:val="0"/>
        </w:rPr>
        <w:t>СКЗИ «Континент АП»</w:t>
      </w:r>
      <w:r w:rsidR="00924757" w:rsidRPr="00AA66B4">
        <w:rPr>
          <w:rFonts w:ascii="Times New Roman" w:hAnsi="Times New Roman" w:cs="Times New Roman"/>
          <w:b w:val="0"/>
          <w:i w:val="0"/>
        </w:rPr>
        <w:t xml:space="preserve"> в количестве 1 шт.</w:t>
      </w:r>
      <w:r w:rsidR="00924757">
        <w:t xml:space="preserve"> </w:t>
      </w:r>
      <w:r w:rsidR="00924757" w:rsidRPr="00924757">
        <w:rPr>
          <w:vanish/>
          <w:color w:val="FF0000"/>
        </w:rPr>
        <w:t>–</w:t>
      </w:r>
      <w:r w:rsidR="00924757" w:rsidRPr="00924757">
        <w:rPr>
          <w:vanish/>
        </w:rPr>
        <w:t xml:space="preserve"> </w:t>
      </w:r>
      <w:r w:rsidR="00924757" w:rsidRPr="00924757">
        <w:rPr>
          <w:vanish/>
          <w:color w:val="FF0000"/>
        </w:rPr>
        <w:t>выбирается только для СУФД-онлайн</w:t>
      </w:r>
      <w:r w:rsidR="00924757" w:rsidRPr="00924757">
        <w:rPr>
          <w:vanish/>
        </w:rPr>
        <w:t>.</w:t>
      </w:r>
    </w:p>
    <w:p w:rsidR="00924757" w:rsidRDefault="00924757" w:rsidP="0004641C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4821DC" w:rsidRDefault="004821DC" w:rsidP="0004641C">
      <w:pPr>
        <w:tabs>
          <w:tab w:val="left" w:pos="1080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Лицо, уполномоченное на получение указанных средств и эксплуатационной документации к ним, </w:t>
      </w:r>
      <w:r w:rsidR="0041736C">
        <w:rPr>
          <w:sz w:val="28"/>
          <w:szCs w:val="28"/>
        </w:rPr>
        <w:t xml:space="preserve">– </w:t>
      </w:r>
      <w:r w:rsidR="0041736C" w:rsidRPr="007A1C85">
        <w:rPr>
          <w:i/>
          <w:color w:val="FF0000"/>
          <w:sz w:val="28"/>
          <w:szCs w:val="28"/>
        </w:rPr>
        <w:t>ФИО, должность, наименование структурного подразделения.</w:t>
      </w:r>
    </w:p>
    <w:p w:rsidR="0004641C" w:rsidRDefault="002C2D58" w:rsidP="0004641C">
      <w:pPr>
        <w:tabs>
          <w:tab w:val="left" w:pos="1080"/>
        </w:tabs>
        <w:ind w:right="284" w:firstLine="709"/>
        <w:jc w:val="both"/>
        <w:rPr>
          <w:color w:val="000000" w:themeColor="text1"/>
          <w:sz w:val="28"/>
          <w:szCs w:val="28"/>
        </w:rPr>
      </w:pPr>
      <w:r w:rsidRPr="007A1C85">
        <w:rPr>
          <w:i/>
          <w:color w:val="FF0000"/>
          <w:sz w:val="28"/>
          <w:szCs w:val="28"/>
        </w:rPr>
        <w:t>Заявитель (наименование)</w:t>
      </w:r>
      <w:r w:rsidR="0004641C" w:rsidRPr="00C252CA">
        <w:rPr>
          <w:color w:val="FF0000"/>
          <w:sz w:val="28"/>
          <w:szCs w:val="28"/>
        </w:rPr>
        <w:t xml:space="preserve"> </w:t>
      </w:r>
      <w:r w:rsidR="0004641C" w:rsidRPr="00A968E5">
        <w:rPr>
          <w:color w:val="000000" w:themeColor="text1"/>
          <w:sz w:val="28"/>
          <w:szCs w:val="28"/>
        </w:rPr>
        <w:t>обязуется</w:t>
      </w:r>
      <w:r w:rsidR="0004641C">
        <w:rPr>
          <w:color w:val="000000" w:themeColor="text1"/>
          <w:sz w:val="28"/>
          <w:szCs w:val="28"/>
        </w:rPr>
        <w:t>:</w:t>
      </w:r>
    </w:p>
    <w:p w:rsidR="0004641C" w:rsidRDefault="0004641C" w:rsidP="0004641C">
      <w:pPr>
        <w:tabs>
          <w:tab w:val="left" w:pos="1080"/>
        </w:tabs>
        <w:ind w:right="284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использовать СКЗИ в соответствии с эксплуатационной документацией к нему и </w:t>
      </w:r>
      <w:r>
        <w:rPr>
          <w:sz w:val="28"/>
          <w:szCs w:val="28"/>
        </w:rPr>
        <w:t>Инструкцией, утвержденной Приказом ФАПСИ при Президенте Российской Федерации от 13 июня 2001 № 152</w:t>
      </w:r>
      <w:r w:rsidR="00AF5C70">
        <w:rPr>
          <w:sz w:val="28"/>
          <w:szCs w:val="28"/>
        </w:rPr>
        <w:t>;</w:t>
      </w:r>
    </w:p>
    <w:p w:rsidR="00AF5C70" w:rsidRDefault="006B674C" w:rsidP="006B674C">
      <w:pPr>
        <w:pStyle w:val="a3"/>
        <w:ind w:firstLine="709"/>
        <w:rPr>
          <w:szCs w:val="28"/>
        </w:rPr>
      </w:pPr>
      <w:r>
        <w:rPr>
          <w:szCs w:val="28"/>
        </w:rPr>
        <w:t xml:space="preserve">- по получении </w:t>
      </w:r>
      <w:r w:rsidRPr="00996802">
        <w:rPr>
          <w:szCs w:val="28"/>
        </w:rPr>
        <w:t xml:space="preserve">СКЗИ </w:t>
      </w:r>
      <w:r>
        <w:rPr>
          <w:b/>
          <w:szCs w:val="28"/>
        </w:rPr>
        <w:t>«</w:t>
      </w:r>
      <w:r w:rsidRPr="00996802">
        <w:rPr>
          <w:szCs w:val="28"/>
        </w:rPr>
        <w:t>Континент-АП</w:t>
      </w:r>
      <w:r>
        <w:rPr>
          <w:b/>
          <w:szCs w:val="28"/>
        </w:rPr>
        <w:t>»</w:t>
      </w:r>
      <w:r>
        <w:rPr>
          <w:szCs w:val="28"/>
        </w:rPr>
        <w:t xml:space="preserve"> выполнить аттестацию </w:t>
      </w:r>
      <w:r w:rsidRPr="002516C9">
        <w:rPr>
          <w:szCs w:val="28"/>
        </w:rPr>
        <w:t>помещения</w:t>
      </w:r>
      <w:r>
        <w:rPr>
          <w:szCs w:val="28"/>
        </w:rPr>
        <w:t>,</w:t>
      </w:r>
      <w:r w:rsidRPr="002516C9">
        <w:rPr>
          <w:szCs w:val="28"/>
        </w:rPr>
        <w:t xml:space="preserve"> в котором будет установлено СКЗИ</w:t>
      </w:r>
      <w:r>
        <w:rPr>
          <w:szCs w:val="28"/>
        </w:rPr>
        <w:t xml:space="preserve"> с составлен</w:t>
      </w:r>
      <w:r w:rsidR="00AF5C70">
        <w:rPr>
          <w:szCs w:val="28"/>
        </w:rPr>
        <w:t>ием Акта аттестации помещения;</w:t>
      </w:r>
    </w:p>
    <w:p w:rsidR="006B674C" w:rsidRPr="002516C9" w:rsidRDefault="00AF5C70" w:rsidP="006B674C">
      <w:pPr>
        <w:pStyle w:val="a3"/>
        <w:ind w:firstLine="709"/>
        <w:rPr>
          <w:szCs w:val="28"/>
        </w:rPr>
      </w:pPr>
      <w:r>
        <w:rPr>
          <w:szCs w:val="28"/>
        </w:rPr>
        <w:t xml:space="preserve">- </w:t>
      </w:r>
      <w:r w:rsidR="006B674C">
        <w:rPr>
          <w:szCs w:val="28"/>
        </w:rPr>
        <w:t>назнач</w:t>
      </w:r>
      <w:r>
        <w:rPr>
          <w:szCs w:val="28"/>
        </w:rPr>
        <w:t>ить</w:t>
      </w:r>
      <w:r w:rsidR="006B674C">
        <w:rPr>
          <w:szCs w:val="28"/>
        </w:rPr>
        <w:t xml:space="preserve"> приказом организации ответственны</w:t>
      </w:r>
      <w:r>
        <w:rPr>
          <w:szCs w:val="28"/>
        </w:rPr>
        <w:t>х</w:t>
      </w:r>
      <w:r w:rsidR="006B674C">
        <w:rPr>
          <w:szCs w:val="28"/>
        </w:rPr>
        <w:t xml:space="preserve"> за эксплуатацию </w:t>
      </w:r>
      <w:r w:rsidR="006B674C" w:rsidRPr="00DD434E">
        <w:rPr>
          <w:szCs w:val="28"/>
        </w:rPr>
        <w:t>СКЗИ «Континент-АП»</w:t>
      </w:r>
      <w:r>
        <w:rPr>
          <w:szCs w:val="28"/>
        </w:rPr>
        <w:t>;</w:t>
      </w:r>
      <w:bookmarkStart w:id="22" w:name="_GoBack"/>
      <w:bookmarkEnd w:id="22"/>
    </w:p>
    <w:p w:rsidR="0004641C" w:rsidRDefault="0004641C" w:rsidP="0004641C">
      <w:pPr>
        <w:tabs>
          <w:tab w:val="left" w:pos="1080"/>
        </w:tabs>
        <w:ind w:right="284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A968E5">
        <w:rPr>
          <w:color w:val="000000" w:themeColor="text1"/>
          <w:sz w:val="28"/>
          <w:szCs w:val="28"/>
        </w:rPr>
        <w:t xml:space="preserve"> </w:t>
      </w:r>
      <w:r w:rsidR="004E3AEC">
        <w:rPr>
          <w:color w:val="000000" w:themeColor="text1"/>
          <w:sz w:val="28"/>
          <w:szCs w:val="28"/>
        </w:rPr>
        <w:t>в случае прекращения электронного взаимодействия</w:t>
      </w:r>
      <w:r w:rsidR="004E3AEC" w:rsidRPr="00A968E5">
        <w:rPr>
          <w:color w:val="000000" w:themeColor="text1"/>
          <w:sz w:val="28"/>
          <w:szCs w:val="28"/>
        </w:rPr>
        <w:t xml:space="preserve"> </w:t>
      </w:r>
      <w:r w:rsidRPr="00A968E5">
        <w:rPr>
          <w:color w:val="000000" w:themeColor="text1"/>
          <w:sz w:val="28"/>
          <w:szCs w:val="28"/>
        </w:rPr>
        <w:t xml:space="preserve">вернуть </w:t>
      </w:r>
      <w:r>
        <w:rPr>
          <w:sz w:val="28"/>
        </w:rPr>
        <w:t>СКЗИ «Континент АП», эксплуатационную документацию к нему (</w:t>
      </w:r>
      <w:r>
        <w:rPr>
          <w:sz w:val="28"/>
          <w:szCs w:val="28"/>
        </w:rPr>
        <w:t>оптически</w:t>
      </w:r>
      <w:r w:rsidR="00C4501B">
        <w:rPr>
          <w:sz w:val="28"/>
          <w:szCs w:val="28"/>
        </w:rPr>
        <w:t>е</w:t>
      </w:r>
      <w:r>
        <w:rPr>
          <w:sz w:val="28"/>
          <w:szCs w:val="28"/>
        </w:rPr>
        <w:t xml:space="preserve"> носител</w:t>
      </w:r>
      <w:r w:rsidR="00C4501B">
        <w:rPr>
          <w:sz w:val="28"/>
          <w:szCs w:val="28"/>
        </w:rPr>
        <w:t>и</w:t>
      </w:r>
      <w:r>
        <w:rPr>
          <w:sz w:val="28"/>
          <w:szCs w:val="28"/>
        </w:rPr>
        <w:t xml:space="preserve"> с дистрибутивом</w:t>
      </w:r>
      <w:r w:rsidR="00C4501B">
        <w:rPr>
          <w:sz w:val="28"/>
          <w:szCs w:val="28"/>
        </w:rPr>
        <w:t xml:space="preserve"> и документацией,</w:t>
      </w:r>
      <w:r>
        <w:rPr>
          <w:sz w:val="28"/>
          <w:szCs w:val="28"/>
        </w:rPr>
        <w:t xml:space="preserve"> </w:t>
      </w:r>
      <w:r w:rsidR="00C4501B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заполненный установленным порядком Формуляр</w:t>
      </w:r>
      <w:r>
        <w:rPr>
          <w:sz w:val="28"/>
        </w:rPr>
        <w:t>)</w:t>
      </w:r>
      <w:r w:rsidR="004E3AEC" w:rsidRPr="004E3AEC">
        <w:rPr>
          <w:sz w:val="28"/>
        </w:rPr>
        <w:t xml:space="preserve"> </w:t>
      </w:r>
      <w:r w:rsidR="004E3AEC">
        <w:rPr>
          <w:sz w:val="28"/>
        </w:rPr>
        <w:t>в УФК по Архангельской области и Ненецкому автономному округу</w:t>
      </w:r>
      <w:r>
        <w:rPr>
          <w:sz w:val="28"/>
          <w:szCs w:val="28"/>
        </w:rPr>
        <w:t>.</w:t>
      </w:r>
    </w:p>
    <w:p w:rsidR="00E1089C" w:rsidRDefault="00E1089C" w:rsidP="00E1089C">
      <w:pPr>
        <w:tabs>
          <w:tab w:val="left" w:pos="1080"/>
        </w:tabs>
        <w:ind w:firstLine="709"/>
        <w:jc w:val="both"/>
        <w:rPr>
          <w:i/>
          <w:sz w:val="28"/>
          <w:szCs w:val="28"/>
        </w:rPr>
      </w:pPr>
    </w:p>
    <w:p w:rsidR="004821DC" w:rsidRDefault="004821DC" w:rsidP="00E1089C">
      <w:pPr>
        <w:pStyle w:val="a3"/>
        <w:ind w:firstLine="0"/>
        <w:rPr>
          <w:szCs w:val="28"/>
        </w:rPr>
      </w:pPr>
      <w:r>
        <w:rPr>
          <w:szCs w:val="28"/>
        </w:rPr>
        <w:t>Приложение: оптический носитель информации</w:t>
      </w:r>
      <w:r w:rsidR="00924757">
        <w:rPr>
          <w:szCs w:val="28"/>
        </w:rPr>
        <w:t xml:space="preserve"> (</w:t>
      </w:r>
      <w:r w:rsidR="00924757">
        <w:rPr>
          <w:szCs w:val="28"/>
          <w:lang w:val="en-US"/>
        </w:rPr>
        <w:t>CD</w:t>
      </w:r>
      <w:r w:rsidR="00924757" w:rsidRPr="00924757">
        <w:rPr>
          <w:szCs w:val="28"/>
        </w:rPr>
        <w:t>-</w:t>
      </w:r>
      <w:r w:rsidR="00924757">
        <w:rPr>
          <w:szCs w:val="28"/>
          <w:lang w:val="en-US"/>
        </w:rPr>
        <w:t>R</w:t>
      </w:r>
      <w:r w:rsidR="00924757" w:rsidRPr="00924757">
        <w:rPr>
          <w:szCs w:val="28"/>
        </w:rPr>
        <w:t>/</w:t>
      </w:r>
      <w:r w:rsidR="00924757">
        <w:rPr>
          <w:szCs w:val="28"/>
          <w:lang w:val="en-US"/>
        </w:rPr>
        <w:t>DVD</w:t>
      </w:r>
      <w:r w:rsidR="00924757" w:rsidRPr="00924757">
        <w:rPr>
          <w:szCs w:val="28"/>
        </w:rPr>
        <w:t>-</w:t>
      </w:r>
      <w:r w:rsidR="00924757">
        <w:rPr>
          <w:szCs w:val="28"/>
          <w:lang w:val="en-US"/>
        </w:rPr>
        <w:t>R</w:t>
      </w:r>
      <w:r w:rsidR="00924757" w:rsidRPr="00924757">
        <w:rPr>
          <w:szCs w:val="28"/>
        </w:rPr>
        <w:t>)</w:t>
      </w:r>
      <w:r>
        <w:rPr>
          <w:szCs w:val="28"/>
        </w:rPr>
        <w:t xml:space="preserve"> для записи дистрибутива, </w:t>
      </w:r>
      <w:r w:rsidR="00C4501B" w:rsidRPr="00C4501B">
        <w:rPr>
          <w:b/>
          <w:szCs w:val="28"/>
        </w:rPr>
        <w:t>2</w:t>
      </w:r>
      <w:r w:rsidRPr="00C4501B">
        <w:rPr>
          <w:b/>
          <w:szCs w:val="28"/>
        </w:rPr>
        <w:t xml:space="preserve"> шт</w:t>
      </w:r>
      <w:r>
        <w:rPr>
          <w:szCs w:val="28"/>
        </w:rPr>
        <w:t>.</w:t>
      </w:r>
    </w:p>
    <w:p w:rsidR="004821DC" w:rsidRDefault="004821DC" w:rsidP="00E1089C">
      <w:pPr>
        <w:pStyle w:val="a3"/>
        <w:ind w:firstLine="709"/>
        <w:rPr>
          <w:szCs w:val="28"/>
        </w:rPr>
      </w:pPr>
    </w:p>
    <w:p w:rsidR="00E1089C" w:rsidRDefault="00E1089C" w:rsidP="00E1089C">
      <w:pPr>
        <w:pStyle w:val="a3"/>
        <w:ind w:firstLine="709"/>
        <w:rPr>
          <w:szCs w:val="28"/>
        </w:rPr>
      </w:pPr>
    </w:p>
    <w:p w:rsidR="002C2D58" w:rsidRPr="007A1C85" w:rsidRDefault="002C2D58" w:rsidP="002C2D58">
      <w:pPr>
        <w:pStyle w:val="2"/>
        <w:spacing w:before="0"/>
        <w:ind w:right="284"/>
        <w:jc w:val="both"/>
        <w:rPr>
          <w:rFonts w:ascii="Times New Roman" w:hAnsi="Times New Roman"/>
          <w:b w:val="0"/>
          <w:i w:val="0"/>
          <w:color w:val="FF0000"/>
        </w:rPr>
      </w:pPr>
      <w:r w:rsidRPr="007A1C85">
        <w:rPr>
          <w:rFonts w:ascii="Times New Roman" w:hAnsi="Times New Roman"/>
          <w:b w:val="0"/>
          <w:color w:val="FF0000"/>
        </w:rPr>
        <w:t>Должность руководителя</w:t>
      </w:r>
      <w:r w:rsidRPr="007A1C85">
        <w:rPr>
          <w:rFonts w:ascii="Times New Roman" w:hAnsi="Times New Roman"/>
          <w:b w:val="0"/>
          <w:color w:val="FF0000"/>
        </w:rPr>
        <w:tab/>
      </w:r>
      <w:r w:rsidRPr="007A1C85">
        <w:rPr>
          <w:rFonts w:ascii="Times New Roman" w:hAnsi="Times New Roman"/>
          <w:b w:val="0"/>
          <w:color w:val="FF0000"/>
        </w:rPr>
        <w:tab/>
      </w:r>
      <w:r w:rsidRPr="007A1C85">
        <w:rPr>
          <w:rFonts w:ascii="Times New Roman" w:hAnsi="Times New Roman"/>
          <w:b w:val="0"/>
          <w:color w:val="FF0000"/>
        </w:rPr>
        <w:tab/>
      </w:r>
      <w:r w:rsidRPr="007A1C85">
        <w:rPr>
          <w:rFonts w:ascii="Times New Roman" w:hAnsi="Times New Roman"/>
          <w:b w:val="0"/>
          <w:color w:val="FF0000"/>
        </w:rPr>
        <w:tab/>
      </w:r>
      <w:r w:rsidRPr="007A1C85">
        <w:rPr>
          <w:rFonts w:ascii="Times New Roman" w:hAnsi="Times New Roman"/>
          <w:b w:val="0"/>
          <w:color w:val="FF0000"/>
        </w:rPr>
        <w:tab/>
      </w:r>
      <w:r w:rsidRPr="007A1C85">
        <w:rPr>
          <w:rFonts w:ascii="Times New Roman" w:hAnsi="Times New Roman"/>
          <w:b w:val="0"/>
          <w:color w:val="FF0000"/>
        </w:rPr>
        <w:tab/>
        <w:t xml:space="preserve"> (И.О. Фамилия)</w:t>
      </w:r>
    </w:p>
    <w:p w:rsidR="002C2D58" w:rsidRPr="007A1C85" w:rsidRDefault="002C2D58" w:rsidP="002C2D58">
      <w:pPr>
        <w:ind w:right="284" w:firstLine="709"/>
        <w:rPr>
          <w:bCs/>
          <w:i/>
          <w:color w:val="FF0000"/>
          <w:sz w:val="28"/>
          <w:szCs w:val="28"/>
        </w:rPr>
      </w:pPr>
      <w:r w:rsidRPr="007A1C85">
        <w:rPr>
          <w:bCs/>
          <w:i/>
          <w:color w:val="FF0000"/>
          <w:sz w:val="28"/>
          <w:szCs w:val="28"/>
        </w:rPr>
        <w:t>(уполномоченного лица)</w:t>
      </w:r>
    </w:p>
    <w:p w:rsidR="002C2D58" w:rsidRDefault="002C2D58" w:rsidP="002C2D58">
      <w:pPr>
        <w:ind w:right="282" w:firstLine="709"/>
        <w:rPr>
          <w:i/>
          <w:color w:val="FF0000"/>
          <w:sz w:val="16"/>
          <w:szCs w:val="16"/>
        </w:rPr>
      </w:pPr>
    </w:p>
    <w:p w:rsidR="002C2D58" w:rsidRPr="00BB4073" w:rsidRDefault="002C2D58" w:rsidP="002C2D58">
      <w:pPr>
        <w:ind w:right="282" w:firstLine="709"/>
        <w:rPr>
          <w:i/>
          <w:color w:val="FF0000"/>
          <w:sz w:val="16"/>
          <w:szCs w:val="16"/>
        </w:rPr>
      </w:pPr>
    </w:p>
    <w:p w:rsidR="002C2D58" w:rsidRPr="003B1EF1" w:rsidRDefault="002C2D58" w:rsidP="002C2D58">
      <w:pPr>
        <w:ind w:right="284"/>
        <w:rPr>
          <w:i/>
          <w:color w:val="FF0000"/>
          <w:sz w:val="20"/>
          <w:szCs w:val="20"/>
        </w:rPr>
      </w:pPr>
      <w:r w:rsidRPr="003B1EF1">
        <w:rPr>
          <w:i/>
          <w:color w:val="FF0000"/>
          <w:sz w:val="20"/>
          <w:szCs w:val="20"/>
        </w:rPr>
        <w:t>Фамилия Имя Отчество</w:t>
      </w:r>
    </w:p>
    <w:p w:rsidR="00B52DCF" w:rsidRPr="00E1089C" w:rsidRDefault="002C2D58" w:rsidP="002C2D58">
      <w:pPr>
        <w:ind w:right="284"/>
        <w:rPr>
          <w:color w:val="FF0000"/>
          <w:sz w:val="20"/>
          <w:szCs w:val="20"/>
        </w:rPr>
      </w:pPr>
      <w:r w:rsidRPr="003B1EF1">
        <w:rPr>
          <w:i/>
          <w:color w:val="FF0000"/>
          <w:sz w:val="20"/>
          <w:szCs w:val="20"/>
        </w:rPr>
        <w:t>(код города) 00-00-00</w:t>
      </w:r>
    </w:p>
    <w:sectPr w:rsidR="00B52DCF" w:rsidRPr="00E1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CE3" w:rsidRDefault="00577CE3" w:rsidP="0004641C">
      <w:r>
        <w:separator/>
      </w:r>
    </w:p>
  </w:endnote>
  <w:endnote w:type="continuationSeparator" w:id="0">
    <w:p w:rsidR="00577CE3" w:rsidRDefault="00577CE3" w:rsidP="0004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CE3" w:rsidRDefault="00577CE3" w:rsidP="0004641C">
      <w:r>
        <w:separator/>
      </w:r>
    </w:p>
  </w:footnote>
  <w:footnote w:type="continuationSeparator" w:id="0">
    <w:p w:rsidR="00577CE3" w:rsidRDefault="00577CE3" w:rsidP="00046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DC"/>
    <w:rsid w:val="0004606E"/>
    <w:rsid w:val="0004641C"/>
    <w:rsid w:val="002C2D58"/>
    <w:rsid w:val="00340050"/>
    <w:rsid w:val="0041736C"/>
    <w:rsid w:val="004821DC"/>
    <w:rsid w:val="004E3AEC"/>
    <w:rsid w:val="00577CE3"/>
    <w:rsid w:val="005905A2"/>
    <w:rsid w:val="00666FDF"/>
    <w:rsid w:val="006B674C"/>
    <w:rsid w:val="008A05DC"/>
    <w:rsid w:val="00924757"/>
    <w:rsid w:val="009A3B7C"/>
    <w:rsid w:val="00A86720"/>
    <w:rsid w:val="00AA66B4"/>
    <w:rsid w:val="00AC147D"/>
    <w:rsid w:val="00AF5C70"/>
    <w:rsid w:val="00B21543"/>
    <w:rsid w:val="00B52DCF"/>
    <w:rsid w:val="00C24783"/>
    <w:rsid w:val="00C4501B"/>
    <w:rsid w:val="00C90062"/>
    <w:rsid w:val="00DD434E"/>
    <w:rsid w:val="00E1089C"/>
    <w:rsid w:val="00EA6D68"/>
    <w:rsid w:val="00EE1055"/>
    <w:rsid w:val="00F3694D"/>
    <w:rsid w:val="00FB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A2719-109F-4EA9-9084-7CC3E2B4D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21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2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4821DC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4821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464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AF2BD-EFE9-47D7-9FDF-C7CD2D0E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</dc:creator>
  <cp:lastModifiedBy>Сергеева Ольга Михайловна</cp:lastModifiedBy>
  <cp:revision>20</cp:revision>
  <dcterms:created xsi:type="dcterms:W3CDTF">2020-02-07T11:05:00Z</dcterms:created>
  <dcterms:modified xsi:type="dcterms:W3CDTF">2020-10-28T08:03:00Z</dcterms:modified>
</cp:coreProperties>
</file>